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3A41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Lo Stato italiano riconosce attualmente </w:t>
      </w:r>
      <w:r w:rsidRPr="00BA2355">
        <w:rPr>
          <w:rFonts w:ascii="Trebuchet MS" w:eastAsia="Times New Roman" w:hAnsi="Trebuchet MS" w:cs="Times New Roman"/>
          <w:b/>
          <w:bCs/>
          <w:color w:val="2A2A25"/>
          <w:sz w:val="19"/>
          <w:szCs w:val="19"/>
          <w:lang w:eastAsia="it-IT"/>
        </w:rPr>
        <w:t>30 professioni sanitarie</w:t>
      </w: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 per l’esercizio delle quali è obbligatoria l’iscrizione ai rispettivi Ordini professionali.</w:t>
      </w:r>
    </w:p>
    <w:p w14:paraId="2F71B212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Si tratta di </w:t>
      </w:r>
      <w:r w:rsidRPr="00BA2355">
        <w:rPr>
          <w:rFonts w:ascii="Trebuchet MS" w:eastAsia="Times New Roman" w:hAnsi="Trebuchet MS" w:cs="Times New Roman"/>
          <w:b/>
          <w:bCs/>
          <w:color w:val="2A2A25"/>
          <w:sz w:val="19"/>
          <w:szCs w:val="19"/>
          <w:lang w:eastAsia="it-IT"/>
        </w:rPr>
        <w:t>circa 1.200.000 professionisti</w:t>
      </w: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 che operano in strutture pubbliche e private.</w:t>
      </w:r>
    </w:p>
    <w:p w14:paraId="37C92A17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Esistono gli </w:t>
      </w:r>
      <w:hyperlink r:id="rId5" w:tooltip="apre pagina interna" w:history="1">
        <w:r w:rsidRPr="00BA2355">
          <w:rPr>
            <w:rFonts w:ascii="Trebuchet MS" w:eastAsia="Times New Roman" w:hAnsi="Trebuchet MS" w:cs="Times New Roman"/>
            <w:b/>
            <w:bCs/>
            <w:color w:val="9F0038"/>
            <w:sz w:val="19"/>
            <w:szCs w:val="19"/>
            <w:u w:val="single"/>
            <w:lang w:eastAsia="it-IT"/>
          </w:rPr>
          <w:t>Ordini professionali</w:t>
        </w:r>
      </w:hyperlink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 per:</w:t>
      </w:r>
    </w:p>
    <w:p w14:paraId="3B608E1F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Medici chirurghi e Odontoiatri</w:t>
      </w:r>
    </w:p>
    <w:p w14:paraId="023905F8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Veterinari</w:t>
      </w:r>
    </w:p>
    <w:p w14:paraId="60A6B23D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Farmacisti</w:t>
      </w:r>
    </w:p>
    <w:p w14:paraId="7610C260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Psicologi</w:t>
      </w:r>
    </w:p>
    <w:p w14:paraId="7BFDC326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Chimici e Fisici</w:t>
      </w:r>
    </w:p>
    <w:p w14:paraId="513486C2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Biologi</w:t>
      </w:r>
    </w:p>
    <w:p w14:paraId="6722A75A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Professioni infermieristiche</w:t>
      </w:r>
    </w:p>
    <w:p w14:paraId="377B1099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Ostetriche</w:t>
      </w:r>
    </w:p>
    <w:p w14:paraId="07387C73" w14:textId="77777777" w:rsidR="00BA2355" w:rsidRPr="00BA2355" w:rsidRDefault="00BA2355" w:rsidP="00BA2355">
      <w:pPr>
        <w:numPr>
          <w:ilvl w:val="0"/>
          <w:numId w:val="2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Tecnici sanitari di Radiologia medica e delle Professioni Sanitarie Tecniche, della Riabilitazione e della Prevenzione.</w:t>
      </w:r>
    </w:p>
    <w:p w14:paraId="1D0B0A77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Gli Ordini promuovono l'autonomia delle professioni sanitarie, la qualità delle prestazioni, i principi etici dell'esercizio professionale indicati nei codici deontologici, per garantire la salute delle persone.</w:t>
      </w:r>
    </w:p>
    <w:p w14:paraId="4B9D4408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Nel sistema sanitario operano anche le Arti Ausiliarie delle Professioni sanitarie e gli Operatori di interesse sanitario.</w:t>
      </w:r>
    </w:p>
    <w:p w14:paraId="6B47C7B6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In Italia possono esercitare l’attività sanitaria anche i cittadini italiani e stranieri che abbiano conseguito la qualifica professionale all’estero, previo riconoscimento da parte del ministero della Salute.</w:t>
      </w:r>
    </w:p>
    <w:p w14:paraId="3BC58508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I cittadini italiani possono esercitare l’attività sanitaria all’estero, previo </w:t>
      </w:r>
      <w:hyperlink r:id="rId6" w:tooltip="apre pagina interna" w:history="1">
        <w:r w:rsidRPr="00BA2355">
          <w:rPr>
            <w:rFonts w:ascii="Trebuchet MS" w:eastAsia="Times New Roman" w:hAnsi="Trebuchet MS" w:cs="Times New Roman"/>
            <w:b/>
            <w:bCs/>
            <w:color w:val="9F0038"/>
            <w:sz w:val="19"/>
            <w:szCs w:val="19"/>
            <w:u w:val="single"/>
            <w:lang w:eastAsia="it-IT"/>
          </w:rPr>
          <w:t>riconoscimento</w:t>
        </w:r>
      </w:hyperlink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 della loro qualifica da parte dell’Autorità competente del Paese ove intendono lavorare.</w:t>
      </w:r>
    </w:p>
    <w:p w14:paraId="238D5DBF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Il ministero della Salute riconosce ai fini concorsuali e pensionistici l’attività sanitaria svolta all’estero in regime di dipendenza.</w:t>
      </w:r>
    </w:p>
    <w:p w14:paraId="01523A10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Tutti i soggetti che operano nel sistema sanitario devono continuare a formarsi durante tutta la loro vita lavorativa attraverso il </w:t>
      </w:r>
      <w:hyperlink r:id="rId7" w:tooltip="apre sito esterno ECM Agenas" w:history="1">
        <w:r w:rsidRPr="00BA2355">
          <w:rPr>
            <w:rFonts w:ascii="Trebuchet MS" w:eastAsia="Times New Roman" w:hAnsi="Trebuchet MS" w:cs="Times New Roman"/>
            <w:b/>
            <w:bCs/>
            <w:color w:val="9F0038"/>
            <w:sz w:val="19"/>
            <w:szCs w:val="19"/>
            <w:u w:val="single"/>
            <w:lang w:eastAsia="it-IT"/>
          </w:rPr>
          <w:t>sistema di formazione continua in medicina ECM.</w:t>
        </w:r>
      </w:hyperlink>
    </w:p>
    <w:p w14:paraId="4A8A2AD7" w14:textId="00000C8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Chiunque esercita l’attività sanitaria abusivamente è punito con la reclusione da sei mesi a tre anni e con la </w:t>
      </w:r>
      <w:r w:rsidRPr="00BA2355">
        <w:rPr>
          <w:rFonts w:ascii="Trebuchet MS" w:eastAsia="Times New Roman" w:hAnsi="Trebuchet MS" w:cs="Times New Roman"/>
          <w:b/>
          <w:bCs/>
          <w:color w:val="2A2A25"/>
          <w:sz w:val="19"/>
          <w:szCs w:val="19"/>
          <w:lang w:eastAsia="it-IT"/>
        </w:rPr>
        <w:t>multa da 10.000 a 50.000 euro</w:t>
      </w: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 xml:space="preserve">. È prevista anche la confisca di tutto quanto sia servito a commettere il </w:t>
      </w:r>
      <w:proofErr w:type="spellStart"/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eato</w:t>
      </w:r>
      <w:proofErr w:type="spellEnd"/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.</w:t>
      </w:r>
    </w:p>
    <w:p w14:paraId="319A4855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Consulta:</w:t>
      </w:r>
    </w:p>
    <w:p w14:paraId="06D5BC19" w14:textId="77777777" w:rsidR="00BA2355" w:rsidRPr="00BA2355" w:rsidRDefault="00BA2355" w:rsidP="00BA2355">
      <w:pPr>
        <w:numPr>
          <w:ilvl w:val="0"/>
          <w:numId w:val="3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hyperlink r:id="rId8" w:history="1">
        <w:r w:rsidRPr="00BA2355">
          <w:rPr>
            <w:rFonts w:ascii="Trebuchet MS" w:eastAsia="Times New Roman" w:hAnsi="Trebuchet MS" w:cs="Times New Roman"/>
            <w:b/>
            <w:bCs/>
            <w:color w:val="9F0013"/>
            <w:sz w:val="19"/>
            <w:szCs w:val="19"/>
            <w:u w:val="single"/>
            <w:lang w:eastAsia="it-IT"/>
          </w:rPr>
          <w:t>Elenco delle professioni sanitarie</w:t>
        </w:r>
      </w:hyperlink>
    </w:p>
    <w:p w14:paraId="509DCF0B" w14:textId="4CE39E47" w:rsidR="00BA2355" w:rsidRDefault="00BA2355" w:rsidP="00BA2355">
      <w:pPr>
        <w:numPr>
          <w:ilvl w:val="0"/>
          <w:numId w:val="3"/>
        </w:numPr>
        <w:shd w:val="clear" w:color="auto" w:fill="FFFFFF"/>
        <w:spacing w:after="0" w:line="336" w:lineRule="atLeast"/>
        <w:ind w:left="1200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hyperlink r:id="rId9" w:tooltip="apre tab interno" w:history="1">
        <w:r w:rsidRPr="00BA2355">
          <w:rPr>
            <w:rFonts w:ascii="Trebuchet MS" w:eastAsia="Times New Roman" w:hAnsi="Trebuchet MS" w:cs="Times New Roman"/>
            <w:b/>
            <w:bCs/>
            <w:color w:val="9F0013"/>
            <w:sz w:val="19"/>
            <w:szCs w:val="19"/>
            <w:u w:val="single"/>
            <w:lang w:eastAsia="it-IT"/>
          </w:rPr>
          <w:t>Elenco delle Arti ausiliarie delle professioni sanitarie e degli operatori di interesse sanitario</w:t>
        </w:r>
      </w:hyperlink>
    </w:p>
    <w:p w14:paraId="533BEF52" w14:textId="3D58FB59" w:rsidR="00BA2355" w:rsidRDefault="00BA2355" w:rsidP="00BA2355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</w:p>
    <w:p w14:paraId="5029F360" w14:textId="77777777" w:rsidR="00BA2355" w:rsidRPr="00BA2355" w:rsidRDefault="00BA2355" w:rsidP="00BA2355">
      <w:pPr>
        <w:spacing w:after="290" w:line="336" w:lineRule="atLeast"/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  <w:t>Le professioni sanitarie riconosciute dal Ministero della salute sono le seguenti:</w:t>
      </w:r>
    </w:p>
    <w:tbl>
      <w:tblPr>
        <w:tblW w:w="10267" w:type="dxa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e professioni sanitarie"/>
      </w:tblPr>
      <w:tblGrid>
        <w:gridCol w:w="1504"/>
        <w:gridCol w:w="8763"/>
      </w:tblGrid>
      <w:tr w:rsidR="00BA2355" w:rsidRPr="00BA2355" w14:paraId="34D5FA75" w14:textId="77777777" w:rsidTr="00BA2355">
        <w:trPr>
          <w:trHeight w:val="179"/>
          <w:tblHeader/>
        </w:trPr>
        <w:tc>
          <w:tcPr>
            <w:tcW w:w="0" w:type="auto"/>
            <w:gridSpan w:val="2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A80A4" w14:textId="77777777" w:rsidR="00BA2355" w:rsidRPr="00BA2355" w:rsidRDefault="00BA2355" w:rsidP="00BA23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PROFESSIONI SANITARIE</w:t>
            </w:r>
          </w:p>
        </w:tc>
      </w:tr>
      <w:tr w:rsidR="00BA2355" w:rsidRPr="00BA2355" w14:paraId="5F2C63DC" w14:textId="77777777" w:rsidTr="00BA2355">
        <w:trPr>
          <w:trHeight w:val="179"/>
          <w:tblHeader/>
        </w:trPr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61D1E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Professione</w:t>
            </w:r>
          </w:p>
        </w:tc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7CDBB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Principali </w:t>
            </w:r>
            <w:proofErr w:type="spellStart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rif.</w:t>
            </w:r>
            <w:proofErr w:type="spellEnd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normativi</w:t>
            </w:r>
          </w:p>
        </w:tc>
      </w:tr>
      <w:tr w:rsidR="00BA2355" w:rsidRPr="00BA2355" w14:paraId="20FC6F5F" w14:textId="77777777" w:rsidTr="00BA2355">
        <w:trPr>
          <w:trHeight w:val="371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FE289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Farmacista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28607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0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 Lgs. 08.08.1991, n. 258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(G.U. 16.08.1991, n. 191)</w:t>
            </w:r>
          </w:p>
        </w:tc>
      </w:tr>
      <w:tr w:rsidR="00BA2355" w:rsidRPr="00BA2355" w14:paraId="568BED59" w14:textId="77777777" w:rsidTr="00BA2355">
        <w:trPr>
          <w:trHeight w:val="371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9452A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Medico chirurgo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F11D6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1" w:tooltip="collegamento a sito estern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 Lgs. 17.08.1999, n. 368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(G.U. 23.10.1999, n. 250, S.O.)</w:t>
            </w:r>
          </w:p>
        </w:tc>
      </w:tr>
      <w:tr w:rsidR="00BA2355" w:rsidRPr="00BA2355" w14:paraId="49EC5984" w14:textId="77777777" w:rsidTr="00BA2355">
        <w:trPr>
          <w:trHeight w:val="359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D486C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Odontoiatra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02FF2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2" w:tooltip="collegamento a sito estreno trovanorm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24.07.1985, n. 409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(G.U.13.08.195, n. 190, S.O.)</w:t>
            </w:r>
          </w:p>
        </w:tc>
      </w:tr>
      <w:tr w:rsidR="00BA2355" w:rsidRPr="00BA2355" w14:paraId="7964CF90" w14:textId="77777777" w:rsidTr="00BA2355">
        <w:trPr>
          <w:trHeight w:val="371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2E783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Veterinario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835CD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3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08.11.1984, n. 750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(G.U. 10.11.1984, n. 310)</w:t>
            </w:r>
          </w:p>
        </w:tc>
      </w:tr>
      <w:tr w:rsidR="00BA2355" w:rsidRPr="00BA2355" w14:paraId="40443206" w14:textId="77777777" w:rsidTr="00BA2355">
        <w:trPr>
          <w:trHeight w:val="551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BBC34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Biologo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FD827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4" w:tooltip="collegamne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24.05.1967, n. 396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5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11.01.2018, n.3, art. 9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- (G.U. 31.01.2018, n. 25)</w:t>
            </w: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6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Decreto 23/03/2018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Ordinamento della professione di biologo (G.U. 06/06/2018, n. 129)</w:t>
            </w:r>
          </w:p>
        </w:tc>
      </w:tr>
      <w:tr w:rsidR="00BA2355" w:rsidRPr="00BA2355" w14:paraId="70DF2355" w14:textId="77777777" w:rsidTr="00BA2355">
        <w:trPr>
          <w:trHeight w:val="371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FF290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Fisico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944BF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7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11.01.2018, n. 3, art. 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- (G.U. 31.01.2018, n. 25)</w:t>
            </w: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8" w:tooltip="colleg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Decreto 23/03/2018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Ordinamento delle professioni di chimico e fisico (G.U. 05/06/2018, n. 128)</w:t>
            </w:r>
          </w:p>
        </w:tc>
      </w:tr>
      <w:tr w:rsidR="00BA2355" w:rsidRPr="00BA2355" w14:paraId="3158D2B6" w14:textId="77777777" w:rsidTr="00BA2355">
        <w:trPr>
          <w:trHeight w:val="551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B6CD0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Chimico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A47FF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9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R.D. 1.03.1928, n. 842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0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11.01.2018, n. 3, art. 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- (G.U. 31.01.2018, n. 25)</w:t>
            </w: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1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Decreto 23/03/2018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Ordinamento delle professioni di chimico e fisico (G.U. 05/06/2018, n. 128)</w:t>
            </w:r>
          </w:p>
        </w:tc>
      </w:tr>
      <w:tr w:rsidR="00BA2355" w:rsidRPr="00BA2355" w14:paraId="540E2D42" w14:textId="77777777" w:rsidTr="00BA2355">
        <w:trPr>
          <w:trHeight w:val="551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85820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Psicologo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98C74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22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18.02.1989, n. 56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- (G.U. 24.02.1989, n.46)</w:t>
            </w: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3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11.01.2018, n.3, art. 9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- (G.U. 31.01.2018, n. 25)</w:t>
            </w: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4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Decreto 23/03/2018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Ordinamento della professione di psicologo ( G.U. 4/06/2018, n. 127)</w:t>
            </w:r>
          </w:p>
        </w:tc>
      </w:tr>
      <w:tr w:rsidR="00BA2355" w:rsidRPr="00BA2355" w14:paraId="461CE940" w14:textId="77777777" w:rsidTr="00BA2355">
        <w:trPr>
          <w:trHeight w:val="2839"/>
        </w:trPr>
        <w:tc>
          <w:tcPr>
            <w:tcW w:w="0" w:type="auto"/>
            <w:gridSpan w:val="2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B2521" w14:textId="77777777" w:rsidR="00BA2355" w:rsidRPr="00BA2355" w:rsidRDefault="00BA2355" w:rsidP="00BA2355">
            <w:pPr>
              <w:spacing w:after="150" w:line="336" w:lineRule="atLeast"/>
              <w:rPr>
                <w:rFonts w:ascii="Trebuchet MS" w:eastAsia="Times New Roman" w:hAnsi="Trebuchet MS" w:cs="Times New Roman"/>
                <w:color w:val="2A2A25"/>
                <w:sz w:val="19"/>
                <w:szCs w:val="19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9"/>
                <w:szCs w:val="19"/>
                <w:lang w:eastAsia="it-IT"/>
              </w:rPr>
              <w:t>Altri riferimenti normativi:</w:t>
            </w:r>
          </w:p>
          <w:p w14:paraId="5DFC28E5" w14:textId="77777777" w:rsidR="00BA2355" w:rsidRPr="00BA2355" w:rsidRDefault="00BA2355" w:rsidP="00BA2355">
            <w:pPr>
              <w:numPr>
                <w:ilvl w:val="0"/>
                <w:numId w:val="5"/>
              </w:numPr>
              <w:spacing w:after="0" w:line="336" w:lineRule="atLeast"/>
              <w:ind w:left="1200"/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T.U. delle leggi sanitarie del 1934</w:t>
            </w:r>
          </w:p>
          <w:p w14:paraId="2DB9C517" w14:textId="77777777" w:rsidR="00BA2355" w:rsidRPr="00BA2355" w:rsidRDefault="00BA2355" w:rsidP="00BA2355">
            <w:pPr>
              <w:numPr>
                <w:ilvl w:val="0"/>
                <w:numId w:val="5"/>
              </w:numPr>
              <w:spacing w:after="0" w:line="336" w:lineRule="atLeast"/>
              <w:ind w:left="1200"/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</w:pPr>
            <w:proofErr w:type="spellStart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D.Lgs.</w:t>
            </w:r>
            <w:proofErr w:type="spellEnd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 xml:space="preserve"> C.P.S. 13.09.1946 e </w:t>
            </w:r>
            <w:proofErr w:type="spellStart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s.m.i.</w:t>
            </w:r>
            <w:proofErr w:type="spellEnd"/>
          </w:p>
          <w:p w14:paraId="4ACACC69" w14:textId="77777777" w:rsidR="00BA2355" w:rsidRPr="00BA2355" w:rsidRDefault="00BA2355" w:rsidP="00BA2355">
            <w:pPr>
              <w:numPr>
                <w:ilvl w:val="0"/>
                <w:numId w:val="5"/>
              </w:numPr>
              <w:spacing w:after="0" w:line="336" w:lineRule="atLeast"/>
              <w:ind w:left="1200"/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D.M. 16.03.2007, Determinazione delle classi di laurea magistrale, pubblicato nella G. U. 09.07.2007 n.155</w:t>
            </w:r>
          </w:p>
          <w:p w14:paraId="6110B5CE" w14:textId="77777777" w:rsidR="00BA2355" w:rsidRPr="00BA2355" w:rsidRDefault="00BA2355" w:rsidP="00BA2355">
            <w:pPr>
              <w:numPr>
                <w:ilvl w:val="0"/>
                <w:numId w:val="5"/>
              </w:numPr>
              <w:spacing w:after="0" w:line="336" w:lineRule="atLeast"/>
              <w:ind w:left="1200"/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 xml:space="preserve">Direttiva comunitaria 2005/36 CE e </w:t>
            </w:r>
            <w:proofErr w:type="spellStart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s.m.i</w:t>
            </w:r>
            <w:proofErr w:type="spellEnd"/>
          </w:p>
          <w:p w14:paraId="591B7B9F" w14:textId="77777777" w:rsidR="00BA2355" w:rsidRPr="00BA2355" w:rsidRDefault="00BA2355" w:rsidP="00BA2355">
            <w:pPr>
              <w:numPr>
                <w:ilvl w:val="0"/>
                <w:numId w:val="5"/>
              </w:numPr>
              <w:spacing w:after="0" w:line="336" w:lineRule="atLeast"/>
              <w:ind w:left="1200"/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 xml:space="preserve">L. </w:t>
            </w:r>
            <w:proofErr w:type="gramStart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1 febbraio</w:t>
            </w:r>
            <w:proofErr w:type="gramEnd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 xml:space="preserve"> 2006, n. 43</w:t>
            </w:r>
          </w:p>
          <w:p w14:paraId="0E627029" w14:textId="77777777" w:rsidR="00BA2355" w:rsidRPr="00BA2355" w:rsidRDefault="00BA2355" w:rsidP="00BA2355">
            <w:pPr>
              <w:numPr>
                <w:ilvl w:val="0"/>
                <w:numId w:val="5"/>
              </w:numPr>
              <w:spacing w:after="0" w:line="336" w:lineRule="atLeast"/>
              <w:ind w:left="1200"/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</w:pPr>
            <w:proofErr w:type="spellStart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D.Lgs.</w:t>
            </w:r>
            <w:proofErr w:type="spellEnd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 xml:space="preserve"> 09.11.2007, n. 206 e </w:t>
            </w:r>
            <w:proofErr w:type="spellStart"/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s.m.i.</w:t>
            </w:r>
            <w:proofErr w:type="spellEnd"/>
          </w:p>
          <w:p w14:paraId="71758FDC" w14:textId="77777777" w:rsidR="00BA2355" w:rsidRPr="00BA2355" w:rsidRDefault="00BA2355" w:rsidP="00BA2355">
            <w:pPr>
              <w:numPr>
                <w:ilvl w:val="0"/>
                <w:numId w:val="5"/>
              </w:numPr>
              <w:spacing w:after="0" w:line="336" w:lineRule="atLeast"/>
              <w:ind w:left="1200"/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8"/>
                <w:szCs w:val="18"/>
                <w:lang w:eastAsia="it-IT"/>
              </w:rPr>
              <w:t>Legge 11 gennaio 2018, n. 3</w:t>
            </w:r>
          </w:p>
        </w:tc>
      </w:tr>
    </w:tbl>
    <w:p w14:paraId="5E2D1FAE" w14:textId="77777777" w:rsidR="00BA2355" w:rsidRPr="00BA2355" w:rsidRDefault="00BA2355" w:rsidP="00BA2355">
      <w:pPr>
        <w:spacing w:after="150" w:line="336" w:lineRule="atLeast"/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</w:pPr>
    </w:p>
    <w:tbl>
      <w:tblPr>
        <w:tblW w:w="10303" w:type="dxa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e professioni sanitarie"/>
      </w:tblPr>
      <w:tblGrid>
        <w:gridCol w:w="3173"/>
        <w:gridCol w:w="7130"/>
      </w:tblGrid>
      <w:tr w:rsidR="00BA2355" w:rsidRPr="00BA2355" w14:paraId="21E7D1F1" w14:textId="77777777" w:rsidTr="00BA2355">
        <w:trPr>
          <w:trHeight w:val="184"/>
          <w:tblHeader/>
        </w:trPr>
        <w:tc>
          <w:tcPr>
            <w:tcW w:w="0" w:type="auto"/>
            <w:gridSpan w:val="2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5317A" w14:textId="77777777" w:rsidR="00BA2355" w:rsidRPr="00BA2355" w:rsidRDefault="00BA2355" w:rsidP="00BA23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PROFESSIONI SANITARIE INFERMIERISTICHE</w:t>
            </w:r>
          </w:p>
        </w:tc>
      </w:tr>
      <w:tr w:rsidR="00BA2355" w:rsidRPr="00BA2355" w14:paraId="3715C053" w14:textId="77777777" w:rsidTr="00BA2355">
        <w:trPr>
          <w:trHeight w:val="184"/>
          <w:tblHeader/>
        </w:trPr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DBC01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Professione</w:t>
            </w:r>
          </w:p>
        </w:tc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247B4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Principali </w:t>
            </w:r>
            <w:proofErr w:type="spellStart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rif.</w:t>
            </w:r>
            <w:proofErr w:type="spellEnd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normativi</w:t>
            </w:r>
          </w:p>
        </w:tc>
      </w:tr>
      <w:tr w:rsidR="00BA2355" w:rsidRPr="00BA2355" w14:paraId="3507CACB" w14:textId="77777777" w:rsidTr="00BA2355">
        <w:trPr>
          <w:trHeight w:val="38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FF469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Infermiere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04C31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25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739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09.01.1995, n. 6)</w:t>
            </w: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6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18.12.1980, n. 905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31.12.1980, n. 356)</w:t>
            </w:r>
          </w:p>
        </w:tc>
      </w:tr>
      <w:tr w:rsidR="00BA2355" w:rsidRPr="00BA2355" w14:paraId="28D4781A" w14:textId="77777777" w:rsidTr="00BA2355">
        <w:trPr>
          <w:trHeight w:val="184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BA32B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Infermiere Pediatrico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F5ECA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27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17.01.1997, n. 70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27.03.1997, n. 72)</w:t>
            </w:r>
          </w:p>
        </w:tc>
      </w:tr>
    </w:tbl>
    <w:p w14:paraId="7A1035B7" w14:textId="77777777" w:rsidR="00BA2355" w:rsidRPr="00BA2355" w:rsidRDefault="00BA2355" w:rsidP="00BA23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327" w:type="dxa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a professione sanitaria ostetrica"/>
      </w:tblPr>
      <w:tblGrid>
        <w:gridCol w:w="2160"/>
        <w:gridCol w:w="8167"/>
      </w:tblGrid>
      <w:tr w:rsidR="00BA2355" w:rsidRPr="00BA2355" w14:paraId="4E57AB53" w14:textId="77777777" w:rsidTr="00BA2355">
        <w:trPr>
          <w:trHeight w:val="184"/>
          <w:tblHeader/>
        </w:trPr>
        <w:tc>
          <w:tcPr>
            <w:tcW w:w="0" w:type="auto"/>
            <w:gridSpan w:val="2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99721" w14:textId="77777777" w:rsidR="00BA2355" w:rsidRPr="00BA2355" w:rsidRDefault="00BA2355" w:rsidP="00BA23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PROFESSIONE SANITARIA OSTETRICA</w:t>
            </w:r>
          </w:p>
        </w:tc>
      </w:tr>
      <w:tr w:rsidR="00BA2355" w:rsidRPr="00BA2355" w14:paraId="0ED7E9E9" w14:textId="77777777" w:rsidTr="00BA2355">
        <w:trPr>
          <w:trHeight w:val="184"/>
          <w:tblHeader/>
        </w:trPr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45CEE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Professione</w:t>
            </w:r>
          </w:p>
        </w:tc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DDEC5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Principali </w:t>
            </w:r>
            <w:proofErr w:type="spellStart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rif.</w:t>
            </w:r>
            <w:proofErr w:type="spellEnd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normativi</w:t>
            </w:r>
          </w:p>
        </w:tc>
      </w:tr>
      <w:tr w:rsidR="00BA2355" w:rsidRPr="00BA2355" w14:paraId="7EEF9C36" w14:textId="77777777" w:rsidTr="00BA2355">
        <w:trPr>
          <w:trHeight w:val="380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547EB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Ostetrica /o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4C5A7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28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740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09.01.1995, n. 6)</w:t>
            </w: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9" w:tooltip="collegamento a sito esterno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L. 13.06.1985, n. 296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22.06.1985, n. 146)</w:t>
            </w:r>
          </w:p>
        </w:tc>
      </w:tr>
    </w:tbl>
    <w:p w14:paraId="4948D042" w14:textId="77777777" w:rsidR="00BA2355" w:rsidRPr="00BA2355" w:rsidRDefault="00BA2355" w:rsidP="00BA23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399" w:type="dxa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e professioni tecnico sanitarie"/>
      </w:tblPr>
      <w:tblGrid>
        <w:gridCol w:w="6159"/>
        <w:gridCol w:w="4240"/>
      </w:tblGrid>
      <w:tr w:rsidR="00BA2355" w:rsidRPr="00BA2355" w14:paraId="4DE1E07A" w14:textId="77777777" w:rsidTr="00BA2355">
        <w:trPr>
          <w:trHeight w:val="182"/>
          <w:tblHeader/>
        </w:trPr>
        <w:tc>
          <w:tcPr>
            <w:tcW w:w="0" w:type="auto"/>
            <w:gridSpan w:val="2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A4B92" w14:textId="77777777" w:rsidR="00BA2355" w:rsidRPr="00BA2355" w:rsidRDefault="00BA2355" w:rsidP="00BA23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PROFESSIONI TECNICO SANITARIE</w:t>
            </w:r>
          </w:p>
        </w:tc>
      </w:tr>
      <w:tr w:rsidR="00BA2355" w:rsidRPr="00BA2355" w14:paraId="0933B069" w14:textId="77777777" w:rsidTr="00BA2355">
        <w:trPr>
          <w:trHeight w:val="182"/>
          <w:tblHeader/>
        </w:trPr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D8A40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Professione</w:t>
            </w:r>
          </w:p>
        </w:tc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DA29A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Principali </w:t>
            </w:r>
            <w:proofErr w:type="spellStart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rif.</w:t>
            </w:r>
            <w:proofErr w:type="spellEnd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normativi</w:t>
            </w:r>
          </w:p>
        </w:tc>
      </w:tr>
      <w:tr w:rsidR="00BA2355" w:rsidRPr="00BA2355" w14:paraId="6021C0CD" w14:textId="77777777" w:rsidTr="00BA2355">
        <w:trPr>
          <w:trHeight w:val="376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1F03640B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BA2355">
              <w:rPr>
                <w:rFonts w:ascii="Trebuchet MS" w:eastAsia="Times New Roman" w:hAnsi="Trebuchet MS" w:cs="Times New Roman"/>
                <w:b/>
                <w:bCs/>
                <w:color w:val="2A2A25"/>
                <w:sz w:val="16"/>
                <w:szCs w:val="16"/>
                <w:lang w:eastAsia="it-IT"/>
              </w:rPr>
              <w:t>Area Tecnico - diagnostica</w:t>
            </w:r>
          </w:p>
        </w:tc>
      </w:tr>
      <w:tr w:rsidR="00BA2355" w:rsidRPr="00BA2355" w14:paraId="7FFFFB46" w14:textId="77777777" w:rsidTr="00BA2355">
        <w:trPr>
          <w:trHeight w:val="18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E6B44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Sanitario di Radiologia Medica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5CDAC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0" w:tooltip="collegamento a sito estern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746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09.01.1995, n. 6)</w:t>
            </w:r>
          </w:p>
        </w:tc>
      </w:tr>
      <w:tr w:rsidR="00BA2355" w:rsidRPr="00BA2355" w14:paraId="02D8D0C9" w14:textId="77777777" w:rsidTr="00BA2355">
        <w:trPr>
          <w:trHeight w:val="18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7AAB0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Audiometrista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BD7F6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1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667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03.12.1994, n. 283)</w:t>
            </w:r>
          </w:p>
        </w:tc>
      </w:tr>
      <w:tr w:rsidR="00BA2355" w:rsidRPr="00BA2355" w14:paraId="47A7E1C9" w14:textId="77777777" w:rsidTr="00BA2355">
        <w:trPr>
          <w:trHeight w:val="194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E6F62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Sanitario di Laboratorio Biomedico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3DD91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2" w:tooltip="collegamento a sito estern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745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09.01.1995, n. 6)</w:t>
            </w:r>
          </w:p>
        </w:tc>
      </w:tr>
      <w:tr w:rsidR="00BA2355" w:rsidRPr="00BA2355" w14:paraId="614D8ABC" w14:textId="77777777" w:rsidTr="00BA2355">
        <w:trPr>
          <w:trHeight w:val="18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DBB42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di Neurofisiopatologia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58148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3" w:tooltip="collegamento a sito estern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15.03.1995, n. 183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20.05.1995, n. 116)</w:t>
            </w:r>
          </w:p>
        </w:tc>
      </w:tr>
      <w:tr w:rsidR="00BA2355" w:rsidRPr="00BA2355" w14:paraId="2CF0BDBF" w14:textId="77777777" w:rsidTr="00BA2355">
        <w:trPr>
          <w:trHeight w:val="194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76D03791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2A2A25"/>
                <w:sz w:val="16"/>
                <w:szCs w:val="16"/>
                <w:lang w:eastAsia="it-IT"/>
              </w:rPr>
              <w:t>Area Tecnico - assistenziale</w:t>
            </w:r>
          </w:p>
        </w:tc>
      </w:tr>
      <w:tr w:rsidR="00BA2355" w:rsidRPr="00BA2355" w14:paraId="13B8764A" w14:textId="77777777" w:rsidTr="00BA2355">
        <w:trPr>
          <w:trHeight w:val="18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C1CD5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Ortopedico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AE60E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4" w:tooltip="collagamento a sito estern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665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03.12.1994, n. 283)</w:t>
            </w:r>
          </w:p>
        </w:tc>
      </w:tr>
      <w:tr w:rsidR="00BA2355" w:rsidRPr="00BA2355" w14:paraId="68836B6F" w14:textId="77777777" w:rsidTr="00BA2355">
        <w:trPr>
          <w:trHeight w:val="18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EA823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Audioprotesista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5037C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5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668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03.12.1994, n. 283)</w:t>
            </w:r>
          </w:p>
        </w:tc>
      </w:tr>
      <w:tr w:rsidR="00BA2355" w:rsidRPr="00BA2355" w14:paraId="13369976" w14:textId="77777777" w:rsidTr="00BA2355">
        <w:trPr>
          <w:trHeight w:val="194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D74CB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63FB3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6" w:tooltip="collegamento a sito estern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27.07.1998, n. 316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01.09.1998, n. 203)</w:t>
            </w:r>
          </w:p>
        </w:tc>
      </w:tr>
      <w:tr w:rsidR="00BA2355" w:rsidRPr="00BA2355" w14:paraId="78C594E3" w14:textId="77777777" w:rsidTr="00BA2355">
        <w:trPr>
          <w:trHeight w:val="18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9F8C5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lastRenderedPageBreak/>
              <w:t>Igienista dentale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95A30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7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15.03.1999, n. 137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18.05.1999, n. 114)</w:t>
            </w:r>
          </w:p>
        </w:tc>
      </w:tr>
      <w:tr w:rsidR="00BA2355" w:rsidRPr="00BA2355" w14:paraId="11C46892" w14:textId="77777777" w:rsidTr="00BA2355">
        <w:trPr>
          <w:trHeight w:val="194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DC42C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Dietista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BA1A1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8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744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09.01.1995, n. 6)</w:t>
            </w:r>
          </w:p>
        </w:tc>
      </w:tr>
    </w:tbl>
    <w:p w14:paraId="36EC5CAA" w14:textId="77777777" w:rsidR="00BA2355" w:rsidRPr="00BA2355" w:rsidRDefault="00BA2355" w:rsidP="00BA23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423" w:type="dxa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e professioni sanitarie della riabilitazione"/>
      </w:tblPr>
      <w:tblGrid>
        <w:gridCol w:w="5417"/>
        <w:gridCol w:w="5006"/>
      </w:tblGrid>
      <w:tr w:rsidR="00BA2355" w:rsidRPr="00BA2355" w14:paraId="6CBF784B" w14:textId="77777777" w:rsidTr="00BA2355">
        <w:trPr>
          <w:trHeight w:val="180"/>
          <w:tblHeader/>
        </w:trPr>
        <w:tc>
          <w:tcPr>
            <w:tcW w:w="0" w:type="auto"/>
            <w:gridSpan w:val="2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BC55E" w14:textId="77777777" w:rsidR="00BA2355" w:rsidRPr="00BA2355" w:rsidRDefault="00BA2355" w:rsidP="00BA23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PROFESSIONI SANITARIE DELLA RIABILITAZIONE</w:t>
            </w:r>
          </w:p>
        </w:tc>
      </w:tr>
      <w:tr w:rsidR="00BA2355" w:rsidRPr="00BA2355" w14:paraId="40A8D0C3" w14:textId="77777777" w:rsidTr="00BA2355">
        <w:trPr>
          <w:trHeight w:val="180"/>
          <w:tblHeader/>
        </w:trPr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6CA96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Professione</w:t>
            </w:r>
          </w:p>
        </w:tc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6A15A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Principali </w:t>
            </w:r>
            <w:proofErr w:type="spellStart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rif.</w:t>
            </w:r>
            <w:proofErr w:type="spellEnd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normativi</w:t>
            </w:r>
          </w:p>
        </w:tc>
      </w:tr>
      <w:tr w:rsidR="00BA2355" w:rsidRPr="00BA2355" w14:paraId="4A9FCDC6" w14:textId="77777777" w:rsidTr="00BA2355">
        <w:trPr>
          <w:trHeight w:val="180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DA53A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Podologo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87A7C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9" w:tooltip="collegamento a sito esterno trovanorme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666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03.12.1994, n. 283)</w:t>
            </w:r>
          </w:p>
        </w:tc>
      </w:tr>
      <w:tr w:rsidR="00BA2355" w:rsidRPr="00BA2355" w14:paraId="705C3AFB" w14:textId="77777777" w:rsidTr="00BA2355">
        <w:trPr>
          <w:trHeight w:val="19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5FFE4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Fisioterapista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6BB4C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0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741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09.01.1995, n. 6)</w:t>
            </w:r>
          </w:p>
        </w:tc>
      </w:tr>
      <w:tr w:rsidR="00BA2355" w:rsidRPr="00BA2355" w14:paraId="1151B930" w14:textId="77777777" w:rsidTr="00BA2355">
        <w:trPr>
          <w:trHeight w:val="180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FB05D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Logopedista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D98F5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1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742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09.01.1995, n. 6)</w:t>
            </w:r>
          </w:p>
        </w:tc>
      </w:tr>
      <w:tr w:rsidR="00BA2355" w:rsidRPr="00BA2355" w14:paraId="0A696D72" w14:textId="77777777" w:rsidTr="00BA2355">
        <w:trPr>
          <w:trHeight w:val="180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A132C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Ortottista - Assistente di Oftalmologia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E4351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2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14.09.1994, n. 743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09.01.1995, n. 6)</w:t>
            </w:r>
          </w:p>
        </w:tc>
      </w:tr>
      <w:tr w:rsidR="00BA2355" w:rsidRPr="00BA2355" w14:paraId="4C46450F" w14:textId="77777777" w:rsidTr="00BA2355">
        <w:trPr>
          <w:trHeight w:val="180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85AED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Terapista della Neuro e Psicomotricità dell'Età Evolutiva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4E587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3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17.01.1997, n. 56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14.03.1997, n. 61)</w:t>
            </w:r>
          </w:p>
        </w:tc>
      </w:tr>
      <w:tr w:rsidR="00BA2355" w:rsidRPr="00BA2355" w14:paraId="4723B6C9" w14:textId="77777777" w:rsidTr="00BA2355">
        <w:trPr>
          <w:trHeight w:val="19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42232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Riabilitazione Psichiatrica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0B885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4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29.03.2001, n.182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19.05.2001, n.115)</w:t>
            </w:r>
          </w:p>
        </w:tc>
      </w:tr>
      <w:tr w:rsidR="00BA2355" w:rsidRPr="00BA2355" w14:paraId="4243A382" w14:textId="77777777" w:rsidTr="00BA2355">
        <w:trPr>
          <w:trHeight w:val="180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80939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Terapista Occupazionale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69F21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5" w:tooltip="collegamento a sito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17.01.1997, n. 136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25.05.1997, n. 119)</w:t>
            </w:r>
          </w:p>
        </w:tc>
      </w:tr>
      <w:tr w:rsidR="00BA2355" w:rsidRPr="00BA2355" w14:paraId="20171DB5" w14:textId="77777777" w:rsidTr="00BA2355">
        <w:trPr>
          <w:trHeight w:val="180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488FF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Educatore Professionale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85F26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6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08.10.1998, n.520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28.04.1999, N. 98)</w:t>
            </w:r>
          </w:p>
        </w:tc>
      </w:tr>
    </w:tbl>
    <w:p w14:paraId="31DB679F" w14:textId="77777777" w:rsidR="00BA2355" w:rsidRPr="00BA2355" w:rsidRDefault="00BA2355" w:rsidP="00BA23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459" w:type="dxa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e professioni sanitarie della riabilitazione"/>
      </w:tblPr>
      <w:tblGrid>
        <w:gridCol w:w="5816"/>
        <w:gridCol w:w="4643"/>
      </w:tblGrid>
      <w:tr w:rsidR="00BA2355" w:rsidRPr="00BA2355" w14:paraId="5EFB6594" w14:textId="77777777" w:rsidTr="00BA2355">
        <w:trPr>
          <w:trHeight w:val="202"/>
          <w:tblHeader/>
        </w:trPr>
        <w:tc>
          <w:tcPr>
            <w:tcW w:w="0" w:type="auto"/>
            <w:gridSpan w:val="2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30173" w14:textId="77777777" w:rsidR="00BA2355" w:rsidRPr="00BA2355" w:rsidRDefault="00BA2355" w:rsidP="00BA23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PROFESSIONI SANITARIE DELLA PREVENZIONE</w:t>
            </w:r>
          </w:p>
        </w:tc>
      </w:tr>
      <w:tr w:rsidR="00BA2355" w:rsidRPr="00BA2355" w14:paraId="44FD657B" w14:textId="77777777" w:rsidTr="00BA2355">
        <w:trPr>
          <w:trHeight w:val="202"/>
          <w:tblHeader/>
        </w:trPr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4BF92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Professione</w:t>
            </w:r>
          </w:p>
        </w:tc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637F4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Principali </w:t>
            </w:r>
            <w:proofErr w:type="spellStart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rif.</w:t>
            </w:r>
            <w:proofErr w:type="spellEnd"/>
            <w:r w:rsidRPr="00BA2355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normativi</w:t>
            </w:r>
          </w:p>
        </w:tc>
      </w:tr>
      <w:tr w:rsidR="00BA2355" w:rsidRPr="00BA2355" w14:paraId="0EC94F01" w14:textId="77777777" w:rsidTr="00BA2355">
        <w:trPr>
          <w:trHeight w:val="202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AF15B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Tecnico della Prevenzione nell'Ambiente e nei luoghi di lavoro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A0973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7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17.01.1997, n. 58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14.03.1997, n. 61)</w:t>
            </w:r>
          </w:p>
        </w:tc>
      </w:tr>
      <w:tr w:rsidR="00BA2355" w:rsidRPr="00BA2355" w14:paraId="07ECE143" w14:textId="77777777" w:rsidTr="00BA2355">
        <w:trPr>
          <w:trHeight w:val="215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8A51D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Assistente Sanitario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33BE1" w14:textId="77777777" w:rsidR="00BA2355" w:rsidRPr="00BA2355" w:rsidRDefault="00BA2355" w:rsidP="00BA2355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8" w:tooltip="collegamento a trovanorme salute" w:history="1">
              <w:r w:rsidRPr="00BA2355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D.M. 17.01.1997, n. 69</w:t>
              </w:r>
            </w:hyperlink>
            <w:r w:rsidRPr="00BA2355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(G.U. 27.03.1997, n. 72)</w:t>
            </w:r>
          </w:p>
        </w:tc>
      </w:tr>
    </w:tbl>
    <w:p w14:paraId="511CA92B" w14:textId="77777777" w:rsidR="00BA2355" w:rsidRPr="00BA2355" w:rsidRDefault="00BA2355" w:rsidP="00BA2355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</w:pPr>
      <w:r w:rsidRPr="00BA2355">
        <w:rPr>
          <w:rFonts w:ascii="Trebuchet MS" w:eastAsia="Times New Roman" w:hAnsi="Trebuchet MS" w:cs="Times New Roman"/>
          <w:color w:val="2A2A25"/>
          <w:sz w:val="19"/>
          <w:szCs w:val="19"/>
          <w:lang w:eastAsia="it-IT"/>
        </w:rPr>
        <w:t> </w:t>
      </w:r>
    </w:p>
    <w:p w14:paraId="5392BE19" w14:textId="1E270E9F" w:rsidR="00BA2355" w:rsidRDefault="00BA2355" w:rsidP="00BA23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A2A25"/>
          <w:sz w:val="2"/>
          <w:szCs w:val="2"/>
          <w:lang w:eastAsia="it-IT"/>
        </w:rPr>
      </w:pPr>
    </w:p>
    <w:p w14:paraId="5B68AB8C" w14:textId="4546CC85" w:rsidR="004834B1" w:rsidRDefault="004834B1" w:rsidP="004834B1">
      <w:pPr>
        <w:rPr>
          <w:rFonts w:ascii="Trebuchet MS" w:eastAsia="Times New Roman" w:hAnsi="Trebuchet MS" w:cs="Times New Roman"/>
          <w:color w:val="2A2A25"/>
          <w:sz w:val="2"/>
          <w:szCs w:val="2"/>
          <w:lang w:eastAsia="it-IT"/>
        </w:rPr>
      </w:pPr>
    </w:p>
    <w:p w14:paraId="5F547D6A" w14:textId="77777777" w:rsidR="004834B1" w:rsidRPr="004834B1" w:rsidRDefault="004834B1" w:rsidP="004834B1">
      <w:pPr>
        <w:spacing w:after="150" w:line="336" w:lineRule="atLeast"/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</w:pPr>
      <w:r w:rsidRPr="004834B1"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  <w:t>e arti ausiliarie delle professioni sanitarie e operatori di interesse sanitario riconosciuti dal ministero della Salute</w:t>
      </w:r>
    </w:p>
    <w:p w14:paraId="475C26C5" w14:textId="77777777" w:rsidR="004834B1" w:rsidRPr="004834B1" w:rsidRDefault="004834B1" w:rsidP="004834B1">
      <w:pPr>
        <w:spacing w:after="150" w:line="336" w:lineRule="atLeast"/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</w:pPr>
      <w:r w:rsidRPr="004834B1"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  <w:t> </w:t>
      </w:r>
    </w:p>
    <w:p w14:paraId="3548368C" w14:textId="77777777" w:rsidR="004834B1" w:rsidRPr="004834B1" w:rsidRDefault="004834B1" w:rsidP="004834B1">
      <w:pPr>
        <w:spacing w:after="150" w:line="336" w:lineRule="atLeast"/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</w:pPr>
      <w:r w:rsidRPr="004834B1"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  <w:t> </w:t>
      </w:r>
    </w:p>
    <w:tbl>
      <w:tblPr>
        <w:tblW w:w="10243" w:type="dxa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i altre figure di professioni sanitarie"/>
      </w:tblPr>
      <w:tblGrid>
        <w:gridCol w:w="2168"/>
        <w:gridCol w:w="8075"/>
      </w:tblGrid>
      <w:tr w:rsidR="004834B1" w:rsidRPr="004834B1" w14:paraId="6B2C7230" w14:textId="77777777" w:rsidTr="004834B1">
        <w:trPr>
          <w:trHeight w:val="185"/>
          <w:tblHeader/>
        </w:trPr>
        <w:tc>
          <w:tcPr>
            <w:tcW w:w="0" w:type="auto"/>
            <w:gridSpan w:val="2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170AD" w14:textId="77777777" w:rsidR="004834B1" w:rsidRPr="004834B1" w:rsidRDefault="004834B1" w:rsidP="004834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OPERATORE DI INTERESSE SANITARIO</w:t>
            </w:r>
          </w:p>
        </w:tc>
      </w:tr>
      <w:tr w:rsidR="004834B1" w:rsidRPr="004834B1" w14:paraId="77F8009C" w14:textId="77777777" w:rsidTr="004834B1">
        <w:trPr>
          <w:trHeight w:val="185"/>
          <w:tblHeader/>
        </w:trPr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5975F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Profilo professionale</w:t>
            </w:r>
          </w:p>
        </w:tc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CDBC5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Riferimenti normativi</w:t>
            </w:r>
          </w:p>
        </w:tc>
      </w:tr>
      <w:tr w:rsidR="004834B1" w:rsidRPr="004834B1" w14:paraId="3DFDF88F" w14:textId="77777777" w:rsidTr="004834B1">
        <w:trPr>
          <w:trHeight w:val="384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C5E2E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Massofisioterapista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5C7C8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Legge 19 maggio 1971, n. 403, art.1, abrogato dall’art.1, comma 542 della </w:t>
            </w:r>
            <w:hyperlink r:id="rId49" w:tooltip="apre sito esterno " w:history="1">
              <w:r w:rsidRPr="004834B1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Legge 30 dicembre 2018, n. 145</w:t>
              </w:r>
            </w:hyperlink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 </w:t>
            </w:r>
            <w:hyperlink r:id="rId50" w:tooltip="apre sito esterno " w:history="1">
              <w:r w:rsidRPr="004834B1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Legge 1 febbraio 2006 n. 43</w:t>
              </w:r>
            </w:hyperlink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comma 2, art. 1</w:t>
            </w:r>
          </w:p>
        </w:tc>
      </w:tr>
      <w:tr w:rsidR="004834B1" w:rsidRPr="004834B1" w14:paraId="31B4FE20" w14:textId="77777777" w:rsidTr="004834B1">
        <w:trPr>
          <w:trHeight w:val="185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550F4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Operatore </w:t>
            </w:r>
            <w:proofErr w:type="gramStart"/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socio-sanitario</w:t>
            </w:r>
            <w:proofErr w:type="gramEnd"/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F73A9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Acc. Stato – Regioni </w:t>
            </w:r>
            <w:proofErr w:type="gramStart"/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22.02.2001  (</w:t>
            </w:r>
            <w:proofErr w:type="gramEnd"/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G.U. 19.04.2001, n. 91)</w:t>
            </w:r>
          </w:p>
        </w:tc>
      </w:tr>
      <w:tr w:rsidR="004834B1" w:rsidRPr="004834B1" w14:paraId="7E523B89" w14:textId="77777777" w:rsidTr="004834B1">
        <w:trPr>
          <w:trHeight w:val="384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5E267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Assistente di Studio Odontoiatrico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B358D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Acc. Stato -Regioni 23.11. 2017 recepito D.P.C.M. 09.02.2018 (G.U. 06.04.2018, n. 80)</w:t>
            </w:r>
          </w:p>
        </w:tc>
      </w:tr>
    </w:tbl>
    <w:p w14:paraId="33C2E464" w14:textId="77777777" w:rsidR="004834B1" w:rsidRPr="004834B1" w:rsidRDefault="004834B1" w:rsidP="004834B1">
      <w:pPr>
        <w:spacing w:after="150" w:line="336" w:lineRule="atLeast"/>
        <w:rPr>
          <w:rFonts w:ascii="Trebuchet MS" w:eastAsia="Times New Roman" w:hAnsi="Trebuchet MS" w:cs="Times New Roman"/>
          <w:color w:val="2A2A25"/>
          <w:sz w:val="29"/>
          <w:szCs w:val="29"/>
          <w:lang w:eastAsia="it-IT"/>
        </w:rPr>
      </w:pPr>
    </w:p>
    <w:tbl>
      <w:tblPr>
        <w:tblW w:w="10255" w:type="dxa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arti usiliare delle professioni sanitarie"/>
      </w:tblPr>
      <w:tblGrid>
        <w:gridCol w:w="6185"/>
        <w:gridCol w:w="4070"/>
      </w:tblGrid>
      <w:tr w:rsidR="004834B1" w:rsidRPr="004834B1" w14:paraId="36D1965D" w14:textId="77777777" w:rsidTr="004834B1">
        <w:trPr>
          <w:trHeight w:val="173"/>
          <w:tblHeader/>
        </w:trPr>
        <w:tc>
          <w:tcPr>
            <w:tcW w:w="0" w:type="auto"/>
            <w:gridSpan w:val="2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0A047" w14:textId="77777777" w:rsidR="004834B1" w:rsidRPr="004834B1" w:rsidRDefault="004834B1" w:rsidP="004834B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ARTI AUSILIARIE DELLE PROFESSIONI SANITARIE</w:t>
            </w:r>
          </w:p>
        </w:tc>
      </w:tr>
      <w:tr w:rsidR="004834B1" w:rsidRPr="004834B1" w14:paraId="70077C18" w14:textId="77777777" w:rsidTr="004834B1">
        <w:trPr>
          <w:trHeight w:val="173"/>
          <w:tblHeader/>
        </w:trPr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24E12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Profilo professionale</w:t>
            </w:r>
          </w:p>
        </w:tc>
        <w:tc>
          <w:tcPr>
            <w:tcW w:w="0" w:type="auto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9CBAD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Riferimenti normativi</w:t>
            </w:r>
          </w:p>
        </w:tc>
      </w:tr>
      <w:tr w:rsidR="004834B1" w:rsidRPr="004834B1" w14:paraId="30B1FDD3" w14:textId="77777777" w:rsidTr="004834B1">
        <w:trPr>
          <w:trHeight w:val="173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09329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Massaggiatore capo bagnino stabilimenti idroterapici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A8234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51" w:tooltip="apre sito esterno " w:history="1">
              <w:r w:rsidRPr="004834B1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R.D.31.05.1928, n. 1334</w:t>
              </w:r>
            </w:hyperlink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art. 1</w:t>
            </w:r>
          </w:p>
        </w:tc>
      </w:tr>
      <w:tr w:rsidR="004834B1" w:rsidRPr="004834B1" w14:paraId="707FB166" w14:textId="77777777" w:rsidTr="004834B1">
        <w:trPr>
          <w:trHeight w:val="185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367F0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Ottico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72552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52" w:tooltip="apre sito esterno " w:history="1">
              <w:r w:rsidRPr="004834B1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R.D.31.05.1928, n. 1334</w:t>
              </w:r>
            </w:hyperlink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art. 12</w:t>
            </w:r>
          </w:p>
        </w:tc>
      </w:tr>
      <w:tr w:rsidR="004834B1" w:rsidRPr="004834B1" w14:paraId="223D8272" w14:textId="77777777" w:rsidTr="004834B1">
        <w:trPr>
          <w:trHeight w:val="173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58492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Odontotecnico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BD23E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53" w:tooltip="apre sito esterno " w:history="1">
              <w:r w:rsidRPr="004834B1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R.D.31.05.1928, n. 1334</w:t>
              </w:r>
            </w:hyperlink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art. 11</w:t>
            </w:r>
          </w:p>
        </w:tc>
      </w:tr>
      <w:tr w:rsidR="004834B1" w:rsidRPr="004834B1" w14:paraId="462401C2" w14:textId="77777777" w:rsidTr="004834B1">
        <w:trPr>
          <w:trHeight w:val="173"/>
        </w:trPr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214CD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Puericultrice</w:t>
            </w:r>
          </w:p>
        </w:tc>
        <w:tc>
          <w:tcPr>
            <w:tcW w:w="0" w:type="auto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4B798" w14:textId="77777777" w:rsidR="004834B1" w:rsidRPr="004834B1" w:rsidRDefault="004834B1" w:rsidP="004834B1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4834B1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L. 19 luglio 1940, n. 1098</w:t>
            </w:r>
          </w:p>
        </w:tc>
      </w:tr>
    </w:tbl>
    <w:p w14:paraId="4820E7FA" w14:textId="77777777" w:rsidR="004834B1" w:rsidRPr="00BA2355" w:rsidRDefault="004834B1" w:rsidP="004834B1">
      <w:pPr>
        <w:rPr>
          <w:rFonts w:ascii="Trebuchet MS" w:eastAsia="Times New Roman" w:hAnsi="Trebuchet MS" w:cs="Times New Roman"/>
          <w:sz w:val="2"/>
          <w:szCs w:val="2"/>
          <w:lang w:eastAsia="it-IT"/>
        </w:rPr>
      </w:pPr>
    </w:p>
    <w:sectPr w:rsidR="004834B1" w:rsidRPr="00BA2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634"/>
    <w:multiLevelType w:val="multilevel"/>
    <w:tmpl w:val="DA2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57061"/>
    <w:multiLevelType w:val="multilevel"/>
    <w:tmpl w:val="F75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D3513"/>
    <w:multiLevelType w:val="multilevel"/>
    <w:tmpl w:val="BF50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61C2E"/>
    <w:multiLevelType w:val="multilevel"/>
    <w:tmpl w:val="8DEE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23AFE"/>
    <w:multiLevelType w:val="multilevel"/>
    <w:tmpl w:val="AA6A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B5E2B"/>
    <w:multiLevelType w:val="multilevel"/>
    <w:tmpl w:val="DFFC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5"/>
    <w:rsid w:val="004834B1"/>
    <w:rsid w:val="00B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504F"/>
  <w15:chartTrackingRefBased/>
  <w15:docId w15:val="{D683B94B-8F8C-4F3D-AD3D-103B2BBB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512">
              <w:marLeft w:val="0"/>
              <w:marRight w:val="0"/>
              <w:marTop w:val="0"/>
              <w:marBottom w:val="0"/>
              <w:divBdr>
                <w:top w:val="single" w:sz="6" w:space="21" w:color="FFFFFF"/>
                <w:left w:val="single" w:sz="6" w:space="8" w:color="FFFFFF"/>
                <w:bottom w:val="single" w:sz="6" w:space="12" w:color="FFFFFF"/>
                <w:right w:val="single" w:sz="6" w:space="8" w:color="FFFFFF"/>
              </w:divBdr>
              <w:divsChild>
                <w:div w:id="146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6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9F0038"/>
                        <w:left w:val="none" w:sz="0" w:space="0" w:color="auto"/>
                        <w:bottom w:val="single" w:sz="6" w:space="3" w:color="9F0038"/>
                        <w:right w:val="single" w:sz="6" w:space="3" w:color="9F0038"/>
                      </w:divBdr>
                      <w:divsChild>
                        <w:div w:id="18095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4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ovanorme.salute.gov.it/norme/dettaglioAtto?id=23288" TargetMode="External"/><Relationship Id="rId18" Type="http://schemas.openxmlformats.org/officeDocument/2006/relationships/hyperlink" Target="http://www.trovanorme.salute.gov.it/norme/dettaglioAtto?id=64530" TargetMode="External"/><Relationship Id="rId26" Type="http://schemas.openxmlformats.org/officeDocument/2006/relationships/hyperlink" Target="http://www.trovanorme.salute.gov.it/norme/dettaglioAtto?id=22328" TargetMode="External"/><Relationship Id="rId39" Type="http://schemas.openxmlformats.org/officeDocument/2006/relationships/hyperlink" Target="http://www.trovanorme.salute.gov.it/norme/dettaglioAtto?id=10867" TargetMode="External"/><Relationship Id="rId21" Type="http://schemas.openxmlformats.org/officeDocument/2006/relationships/hyperlink" Target="http://www.trovanorme.salute.gov.it/norme/dettaglioAtto?id=64530" TargetMode="External"/><Relationship Id="rId34" Type="http://schemas.openxmlformats.org/officeDocument/2006/relationships/hyperlink" Target="http://www.trovanorme.salute.gov.it/norme/dettaglioAtto?id=10868" TargetMode="External"/><Relationship Id="rId42" Type="http://schemas.openxmlformats.org/officeDocument/2006/relationships/hyperlink" Target="http://www.trovanorme.salute.gov.it/norme/dettaglioAtto?id=6621" TargetMode="External"/><Relationship Id="rId47" Type="http://schemas.openxmlformats.org/officeDocument/2006/relationships/hyperlink" Target="http://www.trovanorme.salute.gov.it/norme/dettaglioAtto?id=20766" TargetMode="External"/><Relationship Id="rId50" Type="http://schemas.openxmlformats.org/officeDocument/2006/relationships/hyperlink" Target="http://www.trovanorme.salute.gov.it/norme/dettaglioAtto?id=2309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ape.agenas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ovanorme.salute.gov.it/norme/dettaglioAtto?id=64548" TargetMode="External"/><Relationship Id="rId29" Type="http://schemas.openxmlformats.org/officeDocument/2006/relationships/hyperlink" Target="http://www.trovanorme.salute.gov.it/norme/dettaglioAtto?id=22727" TargetMode="External"/><Relationship Id="rId11" Type="http://schemas.openxmlformats.org/officeDocument/2006/relationships/hyperlink" Target="http://www.trovanorme.salute.gov.it/norme/dettaglioAtto?id=22982" TargetMode="External"/><Relationship Id="rId24" Type="http://schemas.openxmlformats.org/officeDocument/2006/relationships/hyperlink" Target="http://www.trovanorme.salute.gov.it/norme/dettaglioAtto?id=64489" TargetMode="External"/><Relationship Id="rId32" Type="http://schemas.openxmlformats.org/officeDocument/2006/relationships/hyperlink" Target="http://www.trovanorme.salute.gov.it/norme/dettaglioAtto?id=6615" TargetMode="External"/><Relationship Id="rId37" Type="http://schemas.openxmlformats.org/officeDocument/2006/relationships/hyperlink" Target="http://www.trovanorme.salute.gov.it/norme/dettaglioAtto?id=18654" TargetMode="External"/><Relationship Id="rId40" Type="http://schemas.openxmlformats.org/officeDocument/2006/relationships/hyperlink" Target="http://www.trovanorme.salute.gov.it/norme/dettaglioAtto?id=6627" TargetMode="External"/><Relationship Id="rId45" Type="http://schemas.openxmlformats.org/officeDocument/2006/relationships/hyperlink" Target="http://www.trovanorme.salute.gov.it/norme/dettaglioAtto?id=20750" TargetMode="External"/><Relationship Id="rId53" Type="http://schemas.openxmlformats.org/officeDocument/2006/relationships/hyperlink" Target="http://www.trovanorme.salute.gov.it/norme/dettaglioAtto?id=29043" TargetMode="External"/><Relationship Id="rId5" Type="http://schemas.openxmlformats.org/officeDocument/2006/relationships/hyperlink" Target="https://www.salute.gov.it/portale/temi/p2_6.jsp?lingua=italiano&amp;id=5133&amp;area=professioni-sanitarie&amp;menu=vuoto" TargetMode="External"/><Relationship Id="rId10" Type="http://schemas.openxmlformats.org/officeDocument/2006/relationships/hyperlink" Target="http://www.trovanorme.salute.gov.it/norme/dettaglioAtto?id=22020" TargetMode="External"/><Relationship Id="rId19" Type="http://schemas.openxmlformats.org/officeDocument/2006/relationships/hyperlink" Target="http://www.trovanorme.salute.gov.it/norme/dettaglioAtto?id=68309" TargetMode="External"/><Relationship Id="rId31" Type="http://schemas.openxmlformats.org/officeDocument/2006/relationships/hyperlink" Target="http://www.trovanorme.salute.gov.it/norme/dettaglioAtto?id=10866" TargetMode="External"/><Relationship Id="rId44" Type="http://schemas.openxmlformats.org/officeDocument/2006/relationships/hyperlink" Target="http://www.trovanorme.salute.gov.it/norme/dettaglioAtto?id=16546" TargetMode="External"/><Relationship Id="rId52" Type="http://schemas.openxmlformats.org/officeDocument/2006/relationships/hyperlink" Target="http://www.trovanorme.salute.gov.it/norme/dettaglioAtto?id=29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ute.gov.it/portale/temi/p2_6.jsp?lingua=italiano&amp;id=808&amp;area=professioni-sanitarie&amp;menu=vuoto&amp;tab=3" TargetMode="External"/><Relationship Id="rId14" Type="http://schemas.openxmlformats.org/officeDocument/2006/relationships/hyperlink" Target="http://www.trovanorme.salute.gov.it/norme/dettaglioAtto?id=68310" TargetMode="External"/><Relationship Id="rId22" Type="http://schemas.openxmlformats.org/officeDocument/2006/relationships/hyperlink" Target="http://www.trovanorme.salute.gov.it/norme/dettaglioAtto?id=68311" TargetMode="External"/><Relationship Id="rId27" Type="http://schemas.openxmlformats.org/officeDocument/2006/relationships/hyperlink" Target="http://www.trovanorme.salute.gov.it/norme/dettaglioAtto?id=20745" TargetMode="External"/><Relationship Id="rId30" Type="http://schemas.openxmlformats.org/officeDocument/2006/relationships/hyperlink" Target="http://www.trovanorme.salute.gov.it/norme/dettaglioAtto?id=6611" TargetMode="External"/><Relationship Id="rId35" Type="http://schemas.openxmlformats.org/officeDocument/2006/relationships/hyperlink" Target="http://www.trovanorme.salute.gov.it/norme/dettaglioAtto?id=10865" TargetMode="External"/><Relationship Id="rId43" Type="http://schemas.openxmlformats.org/officeDocument/2006/relationships/hyperlink" Target="http://www.trovanorme.salute.gov.it/norme/dettaglioAtto?id=20768" TargetMode="External"/><Relationship Id="rId48" Type="http://schemas.openxmlformats.org/officeDocument/2006/relationships/hyperlink" Target="http://www.trovanorme.salute.gov.it/norme/dettaglioAtto?id=20746" TargetMode="External"/><Relationship Id="rId8" Type="http://schemas.openxmlformats.org/officeDocument/2006/relationships/hyperlink" Target="https://www.salute.gov.it/portale/temi/p2_6.jsp?lingua=italiano&amp;id=808&amp;area=professioni-sanitarie&amp;menu=vuoto&amp;tab=2" TargetMode="External"/><Relationship Id="rId51" Type="http://schemas.openxmlformats.org/officeDocument/2006/relationships/hyperlink" Target="http://www.trovanorme.salute.gov.it/norme/dettaglioAtto?id=290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rovanorme.salute.gov.it/norme/dettaglioAtto?id=22597" TargetMode="External"/><Relationship Id="rId17" Type="http://schemas.openxmlformats.org/officeDocument/2006/relationships/hyperlink" Target="http://www.trovanorme.salute.gov.it/norme/dettaglioAtto?id=62859&amp;articolo=8" TargetMode="External"/><Relationship Id="rId25" Type="http://schemas.openxmlformats.org/officeDocument/2006/relationships/hyperlink" Target="http://www.trovanorme.salute.gov.it/norme/dettaglioAtto?id=6578" TargetMode="External"/><Relationship Id="rId33" Type="http://schemas.openxmlformats.org/officeDocument/2006/relationships/hyperlink" Target="http://www.trovanorme.salute.gov.it/norme/dettaglioAtto?id=6641" TargetMode="External"/><Relationship Id="rId38" Type="http://schemas.openxmlformats.org/officeDocument/2006/relationships/hyperlink" Target="http://www.trovanorme.salute.gov.it/norme/dettaglioAtto?id=6618" TargetMode="External"/><Relationship Id="rId46" Type="http://schemas.openxmlformats.org/officeDocument/2006/relationships/hyperlink" Target="http://www.trovanorme.salute.gov.it/norme/dettaglioAtto?id=18707" TargetMode="External"/><Relationship Id="rId20" Type="http://schemas.openxmlformats.org/officeDocument/2006/relationships/hyperlink" Target="http://www.trovanorme.salute.gov.it/norme/dettaglioAtto?id=62859&amp;articolo=8" TargetMode="External"/><Relationship Id="rId41" Type="http://schemas.openxmlformats.org/officeDocument/2006/relationships/hyperlink" Target="http://www.trovanorme.salute.gov.it/norme/dettaglioAtto?id=662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lute.gov.it/ProfessioniSanitariePubblico/" TargetMode="External"/><Relationship Id="rId15" Type="http://schemas.openxmlformats.org/officeDocument/2006/relationships/hyperlink" Target="http://www.trovanorme.salute.gov.it/norme/dettaglioAtto?id=62859&amp;articolo=9" TargetMode="External"/><Relationship Id="rId23" Type="http://schemas.openxmlformats.org/officeDocument/2006/relationships/hyperlink" Target="http://www.trovanorme.salute.gov.it/norme/dettaglioAtto?id=62859&amp;articolo=9" TargetMode="External"/><Relationship Id="rId28" Type="http://schemas.openxmlformats.org/officeDocument/2006/relationships/hyperlink" Target="http://www.trovanorme.salute.gov.it/norme/dettaglioAtto?id=6574" TargetMode="External"/><Relationship Id="rId36" Type="http://schemas.openxmlformats.org/officeDocument/2006/relationships/hyperlink" Target="http://www.trovanorme.salute.gov.it/norme/dettaglioAtto?id=20030" TargetMode="External"/><Relationship Id="rId49" Type="http://schemas.openxmlformats.org/officeDocument/2006/relationships/hyperlink" Target="http://www.trovanorme.salute.gov.it/norme/dettaglioAtto?id=6749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2022-02-01T14:15:00Z</dcterms:created>
  <dcterms:modified xsi:type="dcterms:W3CDTF">2022-02-01T14:23:00Z</dcterms:modified>
</cp:coreProperties>
</file>