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9A80" w14:textId="73947A88" w:rsidR="008B70B2" w:rsidRPr="001A210E" w:rsidRDefault="008B70B2" w:rsidP="008B70B2">
      <w:pPr>
        <w:pStyle w:val="NormaleWeb"/>
        <w:jc w:val="center"/>
        <w:rPr>
          <w:b/>
          <w:bCs/>
          <w:sz w:val="32"/>
          <w:szCs w:val="32"/>
        </w:rPr>
      </w:pPr>
      <w:r w:rsidRPr="001A210E">
        <w:rPr>
          <w:b/>
          <w:bCs/>
          <w:sz w:val="32"/>
          <w:szCs w:val="32"/>
        </w:rPr>
        <w:t xml:space="preserve">Cassetto fiscale e delega al </w:t>
      </w:r>
      <w:proofErr w:type="gramStart"/>
      <w:r w:rsidRPr="001A210E">
        <w:rPr>
          <w:b/>
          <w:bCs/>
          <w:sz w:val="32"/>
          <w:szCs w:val="32"/>
        </w:rPr>
        <w:t>commercialista  26.02.2023</w:t>
      </w:r>
      <w:proofErr w:type="gramEnd"/>
    </w:p>
    <w:p w14:paraId="071DB38B" w14:textId="0999F6FA" w:rsidR="008B70B2" w:rsidRPr="008B70B2" w:rsidRDefault="008B70B2" w:rsidP="008B70B2">
      <w:pPr>
        <w:pStyle w:val="NormaleWeb"/>
        <w:jc w:val="center"/>
        <w:rPr>
          <w:b/>
          <w:bCs/>
        </w:rPr>
      </w:pPr>
      <w:r w:rsidRPr="008B70B2">
        <w:rPr>
          <w:b/>
          <w:bCs/>
        </w:rPr>
        <w:t>Servizi riservati ai soci benemeriti e straordinari</w:t>
      </w:r>
    </w:p>
    <w:p w14:paraId="35500340" w14:textId="2903854D" w:rsidR="008B70B2" w:rsidRDefault="008B70B2" w:rsidP="008B70B2">
      <w:pPr>
        <w:pStyle w:val="NormaleWeb"/>
      </w:pPr>
      <w:r>
        <w:t xml:space="preserve">Vi abbiamo già mandato il filmato su </w:t>
      </w:r>
      <w:r>
        <w:rPr>
          <w:rStyle w:val="Enfasigrassetto"/>
        </w:rPr>
        <w:t>come fare le fatture elettroniche e versare i bolli.</w:t>
      </w:r>
    </w:p>
    <w:p w14:paraId="599983BE" w14:textId="77777777" w:rsidR="008B70B2" w:rsidRDefault="008B70B2" w:rsidP="008B70B2">
      <w:pPr>
        <w:pStyle w:val="NormaleWeb"/>
      </w:pPr>
      <w:r>
        <w:t xml:space="preserve">Oggi vi mandiamo </w:t>
      </w:r>
      <w:proofErr w:type="gramStart"/>
      <w:r>
        <w:rPr>
          <w:rStyle w:val="Enfasigrassetto"/>
          <w:color w:val="FF0000"/>
        </w:rPr>
        <w:t>2</w:t>
      </w:r>
      <w:proofErr w:type="gramEnd"/>
      <w:r>
        <w:rPr>
          <w:rStyle w:val="Enfasigrassetto"/>
          <w:color w:val="FF0000"/>
        </w:rPr>
        <w:t xml:space="preserve"> brevi filmati</w:t>
      </w:r>
      <w:r>
        <w:rPr>
          <w:color w:val="FF0000"/>
        </w:rPr>
        <w:t xml:space="preserve"> </w:t>
      </w:r>
      <w:r>
        <w:t>su domande frequenti.</w:t>
      </w:r>
    </w:p>
    <w:p w14:paraId="715FF387" w14:textId="77777777" w:rsidR="008B70B2" w:rsidRDefault="008B70B2" w:rsidP="008B70B2">
      <w:pPr>
        <w:pStyle w:val="NormaleWeb"/>
      </w:pPr>
      <w:r>
        <w:t xml:space="preserve">a)      Come posso entrare e cosa posso trovare nel mio </w:t>
      </w:r>
      <w:r>
        <w:rPr>
          <w:rStyle w:val="Enfasigrassetto"/>
          <w:color w:val="FF0000"/>
        </w:rPr>
        <w:t>Cassetto Fiscale</w:t>
      </w:r>
      <w:r>
        <w:t xml:space="preserve">   </w:t>
      </w:r>
      <w:hyperlink r:id="rId4" w:history="1">
        <w:r>
          <w:rPr>
            <w:rStyle w:val="Collegamentoipertestuale"/>
            <w:b/>
            <w:bCs/>
            <w:sz w:val="27"/>
            <w:szCs w:val="27"/>
            <w:shd w:val="clear" w:color="auto" w:fill="FFFF00"/>
          </w:rPr>
          <w:t>Ecco il LINK</w:t>
        </w:r>
      </w:hyperlink>
    </w:p>
    <w:p w14:paraId="090E6447" w14:textId="66DF8BD0" w:rsidR="008B70B2" w:rsidRDefault="008B70B2" w:rsidP="008B70B2">
      <w:pPr>
        <w:pStyle w:val="NormaleWeb"/>
      </w:pPr>
      <w:r>
        <w:t xml:space="preserve">b)     Come posso conferire la </w:t>
      </w:r>
      <w:r>
        <w:rPr>
          <w:rStyle w:val="Enfasigrassetto"/>
          <w:color w:val="FF0000"/>
        </w:rPr>
        <w:t>delega al mio commercialista</w:t>
      </w:r>
      <w:r>
        <w:t xml:space="preserve"> per </w:t>
      </w:r>
      <w:r>
        <w:t xml:space="preserve">il </w:t>
      </w:r>
      <w:r>
        <w:t xml:space="preserve">mio Cassetto Fiscale. </w:t>
      </w:r>
      <w:hyperlink r:id="rId5" w:history="1">
        <w:r>
          <w:rPr>
            <w:rStyle w:val="Collegamentoipertestuale"/>
            <w:b/>
            <w:bCs/>
            <w:sz w:val="27"/>
            <w:szCs w:val="27"/>
            <w:shd w:val="clear" w:color="auto" w:fill="FFFF00"/>
          </w:rPr>
          <w:t>Ecco il LINK</w:t>
        </w:r>
      </w:hyperlink>
    </w:p>
    <w:p w14:paraId="0829B05E" w14:textId="77777777" w:rsidR="008B70B2" w:rsidRDefault="008B70B2" w:rsidP="008B70B2">
      <w:pPr>
        <w:pStyle w:val="NormaleWeb"/>
      </w:pPr>
      <w:r>
        <w:t>Nella prossima comunicazione vi segnaleremo un video per capire meglio</w:t>
      </w:r>
      <w:r>
        <w:rPr>
          <w:rStyle w:val="Enfasigrassetto"/>
          <w:color w:val="FF0000"/>
        </w:rPr>
        <w:t xml:space="preserve"> come conservare e rintracciare le Fatture Elettroniche emesse.</w:t>
      </w:r>
    </w:p>
    <w:p w14:paraId="445CBAB7" w14:textId="77777777" w:rsidR="00190CDC" w:rsidRDefault="00190CDC"/>
    <w:sectPr w:rsidR="00190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B2"/>
    <w:rsid w:val="00190CDC"/>
    <w:rsid w:val="001A210E"/>
    <w:rsid w:val="008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9470"/>
  <w15:chartTrackingRefBased/>
  <w15:docId w15:val="{A92FB431-CA10-428B-9016-77D21630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B70B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B70B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8B7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vimentoliberedbn.voxmail.it/nl/pvycur/hh0i5p/hwjgacv/ut/2/aHR0cHM6Ly95b3V0dS5iZS95ZXFoUUZ1cm5WYw?_d=81P&amp;_c=4b4a9255" TargetMode="External"/><Relationship Id="rId4" Type="http://schemas.openxmlformats.org/officeDocument/2006/relationships/hyperlink" Target="https://movimentoliberedbn.voxmail.it/nl/pvycur/hh0i5p/hwjgacv/ut/1/aHR0cHM6Ly95b3V0dS5iZS9CbWRzR0JXX1V5QQ?_d=81P&amp;_c=d09f4a0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2</cp:revision>
  <dcterms:created xsi:type="dcterms:W3CDTF">2023-03-02T18:15:00Z</dcterms:created>
  <dcterms:modified xsi:type="dcterms:W3CDTF">2023-03-02T18:22:00Z</dcterms:modified>
</cp:coreProperties>
</file>